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F8" w:rsidRPr="0021676C" w:rsidRDefault="004655FE" w:rsidP="0025386C">
      <w:pPr>
        <w:shd w:val="clear" w:color="auto" w:fill="FFFFFF"/>
        <w:ind w:right="57" w:firstLine="720"/>
        <w:jc w:val="both"/>
        <w:rPr>
          <w:sz w:val="28"/>
          <w:szCs w:val="28"/>
        </w:rPr>
      </w:pPr>
      <w:r w:rsidRPr="0021676C">
        <w:rPr>
          <w:sz w:val="28"/>
          <w:szCs w:val="28"/>
        </w:rPr>
        <w:t>Фонд</w:t>
      </w:r>
      <w:r w:rsidR="00F030F8" w:rsidRPr="0021676C">
        <w:rPr>
          <w:sz w:val="28"/>
          <w:szCs w:val="28"/>
        </w:rPr>
        <w:t xml:space="preserve"> государственного имущества Донецкой Народной Республики информирует об изменениях в публикации от 14.08.2020 г. об объявлении конкурса на 21.08.2020 г. по отбору субъектов оценочной деятельности, которые будут привлечены к проведению оценки имущества</w:t>
      </w:r>
      <w:r w:rsidR="0025386C" w:rsidRPr="0021676C">
        <w:rPr>
          <w:sz w:val="28"/>
          <w:szCs w:val="28"/>
        </w:rPr>
        <w:t>:</w:t>
      </w:r>
      <w:r w:rsidR="001248FA" w:rsidRPr="0021676C">
        <w:rPr>
          <w:sz w:val="28"/>
          <w:szCs w:val="28"/>
        </w:rPr>
        <w:t xml:space="preserve"> </w:t>
      </w:r>
      <w:hyperlink r:id="rId7" w:history="1">
        <w:r w:rsidR="001248FA" w:rsidRPr="0021676C">
          <w:rPr>
            <w:rStyle w:val="ab"/>
            <w:color w:val="auto"/>
            <w:sz w:val="28"/>
            <w:szCs w:val="28"/>
            <w:u w:val="none"/>
          </w:rPr>
          <w:t>https://dnronline.su/fond-gosimushhestva-provodit-konkursnyj-otbor-subektov-ocenochnoj-deyatelnosti-5/</w:t>
        </w:r>
      </w:hyperlink>
      <w:r w:rsidR="0025386C" w:rsidRPr="0021676C">
        <w:rPr>
          <w:sz w:val="28"/>
          <w:szCs w:val="28"/>
        </w:rPr>
        <w:t>.</w:t>
      </w:r>
    </w:p>
    <w:p w:rsidR="00011602" w:rsidRPr="0021676C" w:rsidRDefault="00011602" w:rsidP="00F030F8">
      <w:pPr>
        <w:shd w:val="clear" w:color="auto" w:fill="FFFFFF"/>
        <w:ind w:right="57" w:firstLine="720"/>
        <w:jc w:val="both"/>
        <w:rPr>
          <w:sz w:val="28"/>
          <w:szCs w:val="28"/>
        </w:rPr>
      </w:pPr>
      <w:r w:rsidRPr="0021676C">
        <w:rPr>
          <w:sz w:val="28"/>
          <w:szCs w:val="28"/>
        </w:rPr>
        <w:t>Информацию об объекте оценки следует читать в следующей редакции:</w:t>
      </w:r>
    </w:p>
    <w:p w:rsidR="00011602" w:rsidRPr="0021676C" w:rsidRDefault="00011602" w:rsidP="00F030F8">
      <w:pPr>
        <w:shd w:val="clear" w:color="auto" w:fill="FFFFFF"/>
        <w:ind w:right="57" w:firstLine="720"/>
        <w:jc w:val="both"/>
        <w:rPr>
          <w:sz w:val="28"/>
          <w:szCs w:val="28"/>
        </w:rPr>
      </w:pPr>
    </w:p>
    <w:p w:rsidR="00011602" w:rsidRPr="0021676C" w:rsidRDefault="00011602" w:rsidP="00011602">
      <w:pPr>
        <w:pStyle w:val="a3"/>
        <w:ind w:left="0" w:right="57" w:firstLine="708"/>
        <w:jc w:val="both"/>
        <w:rPr>
          <w:sz w:val="28"/>
          <w:szCs w:val="28"/>
        </w:rPr>
      </w:pPr>
      <w:r w:rsidRPr="0021676C">
        <w:rPr>
          <w:sz w:val="28"/>
          <w:szCs w:val="28"/>
          <w:lang w:val="ru-RU"/>
        </w:rPr>
        <w:t xml:space="preserve">4.   </w:t>
      </w:r>
      <w:r w:rsidRPr="0021676C">
        <w:rPr>
          <w:sz w:val="28"/>
          <w:szCs w:val="28"/>
        </w:rPr>
        <w:t>Наименование объекта оценки</w:t>
      </w:r>
      <w:r w:rsidRPr="0021676C">
        <w:rPr>
          <w:sz w:val="28"/>
          <w:szCs w:val="28"/>
          <w:lang w:bidi="ru-RU"/>
        </w:rPr>
        <w:t xml:space="preserve">: </w:t>
      </w:r>
      <w:r w:rsidRPr="0021676C">
        <w:rPr>
          <w:sz w:val="28"/>
          <w:szCs w:val="28"/>
          <w:lang w:val="ru-RU" w:bidi="ru-RU"/>
        </w:rPr>
        <w:t>недвижимое имущество – нежилое здание кафе с летней площадкой общей площадью 532,0 кв. м, в состав которого входят: нежилое здание кафе с летней площадкой общей площадью 190,8 кв. м лит. А-1 общественного здания № 2, крыльца – общей площадью 10,1 кв. м, ограждение общей площадью 43,0 кв. м, замощение – общей площадью 288,1 кв. м.</w:t>
      </w:r>
    </w:p>
    <w:p w:rsidR="00011602" w:rsidRPr="0021676C" w:rsidRDefault="00011602" w:rsidP="00011602">
      <w:pPr>
        <w:pStyle w:val="a5"/>
        <w:ind w:right="57" w:firstLine="708"/>
        <w:rPr>
          <w:sz w:val="28"/>
          <w:szCs w:val="28"/>
          <w:lang w:val="ru-RU"/>
        </w:rPr>
      </w:pPr>
      <w:r w:rsidRPr="0021676C">
        <w:rPr>
          <w:sz w:val="28"/>
          <w:szCs w:val="28"/>
          <w:lang w:val="ru-RU"/>
        </w:rPr>
        <w:t>Местонахождение объекта оценки: ДНР, г. Торез, бул. Ильича, д. 2.</w:t>
      </w:r>
    </w:p>
    <w:p w:rsidR="00011602" w:rsidRPr="0021676C" w:rsidRDefault="00011602" w:rsidP="00011602">
      <w:pPr>
        <w:pStyle w:val="a5"/>
        <w:ind w:right="57" w:firstLine="720"/>
        <w:rPr>
          <w:sz w:val="28"/>
          <w:szCs w:val="28"/>
          <w:lang w:val="ru-RU"/>
        </w:rPr>
      </w:pPr>
      <w:r w:rsidRPr="0021676C">
        <w:rPr>
          <w:sz w:val="28"/>
          <w:szCs w:val="28"/>
          <w:lang w:val="ru-RU"/>
        </w:rPr>
        <w:t>Цель проведения независимой оценки: определение рыночной стоимости для расчета арендной платы при продлении договора аренды на имущество, обращенное в государственную собственность по решению суда.</w:t>
      </w:r>
    </w:p>
    <w:p w:rsidR="00011602" w:rsidRPr="0021676C" w:rsidRDefault="00011602" w:rsidP="00011602">
      <w:pPr>
        <w:ind w:right="57" w:firstLine="720"/>
        <w:jc w:val="both"/>
        <w:rPr>
          <w:sz w:val="28"/>
          <w:szCs w:val="28"/>
        </w:rPr>
      </w:pPr>
      <w:r w:rsidRPr="0021676C">
        <w:rPr>
          <w:sz w:val="28"/>
          <w:szCs w:val="28"/>
        </w:rPr>
        <w:t>Наличие объектов, которые имеют государственную тайну: нет.</w:t>
      </w:r>
    </w:p>
    <w:p w:rsidR="00011602" w:rsidRPr="0021676C" w:rsidRDefault="00011602" w:rsidP="00011602">
      <w:pPr>
        <w:shd w:val="clear" w:color="auto" w:fill="FFFFFF"/>
        <w:ind w:right="57" w:firstLine="720"/>
        <w:rPr>
          <w:color w:val="FF0000"/>
          <w:sz w:val="28"/>
          <w:szCs w:val="28"/>
        </w:rPr>
      </w:pPr>
      <w:r w:rsidRPr="0021676C">
        <w:rPr>
          <w:sz w:val="28"/>
          <w:szCs w:val="28"/>
        </w:rPr>
        <w:t>Дата оценки (дата, на которую проводится оценка имущества): 31.07.2020 г.</w:t>
      </w:r>
    </w:p>
    <w:p w:rsidR="00011602" w:rsidRPr="0021676C" w:rsidRDefault="00011602" w:rsidP="00011602">
      <w:pPr>
        <w:shd w:val="clear" w:color="auto" w:fill="FFFFFF"/>
        <w:ind w:right="57" w:firstLine="720"/>
        <w:jc w:val="center"/>
        <w:rPr>
          <w:sz w:val="28"/>
          <w:szCs w:val="28"/>
        </w:rPr>
      </w:pPr>
    </w:p>
    <w:p w:rsidR="00120C93" w:rsidRPr="0021676C" w:rsidRDefault="00120C93" w:rsidP="00120C93">
      <w:pPr>
        <w:shd w:val="clear" w:color="auto" w:fill="FFFFFF"/>
        <w:ind w:right="57" w:firstLine="720"/>
        <w:jc w:val="both"/>
        <w:rPr>
          <w:sz w:val="28"/>
          <w:szCs w:val="28"/>
        </w:rPr>
      </w:pPr>
      <w:r w:rsidRPr="0021676C">
        <w:rPr>
          <w:sz w:val="28"/>
          <w:szCs w:val="28"/>
        </w:rPr>
        <w:t>Контактные данные: ДНР, 83023, г. Донецк, пр. Павших Коммунаров, 102, телефон: (062) 302-81-06.</w:t>
      </w:r>
    </w:p>
    <w:p w:rsidR="00011602" w:rsidRPr="0021676C" w:rsidRDefault="00011602" w:rsidP="00F030F8">
      <w:pPr>
        <w:shd w:val="clear" w:color="auto" w:fill="FFFFFF"/>
        <w:ind w:right="57" w:firstLine="720"/>
        <w:jc w:val="both"/>
        <w:rPr>
          <w:sz w:val="28"/>
          <w:szCs w:val="28"/>
        </w:rPr>
      </w:pPr>
    </w:p>
    <w:p w:rsidR="00F030F8" w:rsidRPr="0021676C" w:rsidRDefault="00F030F8" w:rsidP="00F030F8">
      <w:pPr>
        <w:shd w:val="clear" w:color="auto" w:fill="FFFFFF"/>
        <w:ind w:right="57" w:firstLine="720"/>
        <w:jc w:val="both"/>
        <w:rPr>
          <w:sz w:val="28"/>
          <w:szCs w:val="28"/>
        </w:rPr>
      </w:pPr>
      <w:bookmarkStart w:id="0" w:name="_GoBack"/>
      <w:bookmarkEnd w:id="0"/>
    </w:p>
    <w:sectPr w:rsidR="00F030F8" w:rsidRPr="0021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25" w:rsidRDefault="00663325" w:rsidP="00F054DF">
      <w:r>
        <w:separator/>
      </w:r>
    </w:p>
  </w:endnote>
  <w:endnote w:type="continuationSeparator" w:id="0">
    <w:p w:rsidR="00663325" w:rsidRDefault="00663325" w:rsidP="00F0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25" w:rsidRDefault="00663325" w:rsidP="00F054DF">
      <w:r>
        <w:separator/>
      </w:r>
    </w:p>
  </w:footnote>
  <w:footnote w:type="continuationSeparator" w:id="0">
    <w:p w:rsidR="00663325" w:rsidRDefault="00663325" w:rsidP="00F0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A02B0"/>
    <w:multiLevelType w:val="hybridMultilevel"/>
    <w:tmpl w:val="348648A8"/>
    <w:lvl w:ilvl="0" w:tplc="522858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273" w:hanging="360"/>
      </w:pPr>
    </w:lvl>
    <w:lvl w:ilvl="2" w:tplc="0419001B" w:tentative="1">
      <w:start w:val="1"/>
      <w:numFmt w:val="lowerRoman"/>
      <w:lvlText w:val="%3."/>
      <w:lvlJc w:val="right"/>
      <w:pPr>
        <w:ind w:left="-6553" w:hanging="180"/>
      </w:pPr>
    </w:lvl>
    <w:lvl w:ilvl="3" w:tplc="0419000F" w:tentative="1">
      <w:start w:val="1"/>
      <w:numFmt w:val="decimal"/>
      <w:lvlText w:val="%4."/>
      <w:lvlJc w:val="left"/>
      <w:pPr>
        <w:ind w:left="-5833" w:hanging="360"/>
      </w:pPr>
    </w:lvl>
    <w:lvl w:ilvl="4" w:tplc="04190019" w:tentative="1">
      <w:start w:val="1"/>
      <w:numFmt w:val="lowerLetter"/>
      <w:lvlText w:val="%5."/>
      <w:lvlJc w:val="left"/>
      <w:pPr>
        <w:ind w:left="-5113" w:hanging="360"/>
      </w:pPr>
    </w:lvl>
    <w:lvl w:ilvl="5" w:tplc="0419001B" w:tentative="1">
      <w:start w:val="1"/>
      <w:numFmt w:val="lowerRoman"/>
      <w:lvlText w:val="%6."/>
      <w:lvlJc w:val="right"/>
      <w:pPr>
        <w:ind w:left="-4393" w:hanging="180"/>
      </w:pPr>
    </w:lvl>
    <w:lvl w:ilvl="6" w:tplc="0419000F" w:tentative="1">
      <w:start w:val="1"/>
      <w:numFmt w:val="decimal"/>
      <w:lvlText w:val="%7."/>
      <w:lvlJc w:val="left"/>
      <w:pPr>
        <w:ind w:left="-3673" w:hanging="360"/>
      </w:pPr>
    </w:lvl>
    <w:lvl w:ilvl="7" w:tplc="04190019" w:tentative="1">
      <w:start w:val="1"/>
      <w:numFmt w:val="lowerLetter"/>
      <w:lvlText w:val="%8."/>
      <w:lvlJc w:val="left"/>
      <w:pPr>
        <w:ind w:left="-2953" w:hanging="360"/>
      </w:pPr>
    </w:lvl>
    <w:lvl w:ilvl="8" w:tplc="0419001B" w:tentative="1">
      <w:start w:val="1"/>
      <w:numFmt w:val="lowerRoman"/>
      <w:lvlText w:val="%9."/>
      <w:lvlJc w:val="right"/>
      <w:pPr>
        <w:ind w:left="-2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02"/>
    <w:rsid w:val="00011602"/>
    <w:rsid w:val="000A3249"/>
    <w:rsid w:val="000C1E6F"/>
    <w:rsid w:val="00120C93"/>
    <w:rsid w:val="001248FA"/>
    <w:rsid w:val="00140DD1"/>
    <w:rsid w:val="001679DA"/>
    <w:rsid w:val="001B446F"/>
    <w:rsid w:val="0021676C"/>
    <w:rsid w:val="0025386C"/>
    <w:rsid w:val="004138E5"/>
    <w:rsid w:val="004655FE"/>
    <w:rsid w:val="00663325"/>
    <w:rsid w:val="0077323E"/>
    <w:rsid w:val="008E1AC9"/>
    <w:rsid w:val="00901FB3"/>
    <w:rsid w:val="009E161B"/>
    <w:rsid w:val="00AD0827"/>
    <w:rsid w:val="00BA6502"/>
    <w:rsid w:val="00BE73A5"/>
    <w:rsid w:val="00C31AA1"/>
    <w:rsid w:val="00D238EC"/>
    <w:rsid w:val="00F030F8"/>
    <w:rsid w:val="00F054DF"/>
    <w:rsid w:val="00F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4B4A-75F4-4DB6-AA1B-483630F4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1602"/>
    <w:pPr>
      <w:ind w:left="720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116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rsid w:val="00011602"/>
    <w:pPr>
      <w:jc w:val="both"/>
      <w:outlineLvl w:val="0"/>
    </w:pPr>
    <w:rPr>
      <w:sz w:val="22"/>
      <w:lang w:val="uk-UA" w:eastAsia="x-none"/>
    </w:rPr>
  </w:style>
  <w:style w:type="character" w:customStyle="1" w:styleId="a6">
    <w:name w:val="Основной текст Знак"/>
    <w:basedOn w:val="a0"/>
    <w:link w:val="a5"/>
    <w:rsid w:val="00011602"/>
    <w:rPr>
      <w:rFonts w:ascii="Times New Roman" w:eastAsia="Times New Roman" w:hAnsi="Times New Roman" w:cs="Times New Roman"/>
      <w:szCs w:val="24"/>
      <w:lang w:val="uk-UA" w:eastAsia="x-none"/>
    </w:rPr>
  </w:style>
  <w:style w:type="paragraph" w:styleId="a7">
    <w:name w:val="header"/>
    <w:basedOn w:val="a"/>
    <w:link w:val="a8"/>
    <w:uiPriority w:val="99"/>
    <w:unhideWhenUsed/>
    <w:rsid w:val="00F05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5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054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5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5386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248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48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ronline.su/fond-gosimushhestva-provodit-konkursnyj-otbor-subektov-ocenochnoj-deyatelnosti-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2020-08-20T05:08:00Z</cp:lastPrinted>
  <dcterms:created xsi:type="dcterms:W3CDTF">2020-08-20T04:39:00Z</dcterms:created>
  <dcterms:modified xsi:type="dcterms:W3CDTF">2020-08-20T05:32:00Z</dcterms:modified>
</cp:coreProperties>
</file>