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AC" w:rsidRPr="00994780" w:rsidRDefault="00A25BAC" w:rsidP="009947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780">
        <w:rPr>
          <w:rFonts w:ascii="Times New Roman" w:hAnsi="Times New Roman" w:cs="Times New Roman"/>
          <w:b/>
          <w:sz w:val="28"/>
          <w:szCs w:val="28"/>
        </w:rPr>
        <w:t xml:space="preserve">Информация о счетах для оплаты арендной платы </w:t>
      </w:r>
      <w:r w:rsidR="00994780" w:rsidRPr="00994780">
        <w:rPr>
          <w:rFonts w:ascii="Times New Roman" w:hAnsi="Times New Roman" w:cs="Times New Roman"/>
          <w:b/>
          <w:sz w:val="28"/>
          <w:szCs w:val="28"/>
        </w:rPr>
        <w:br/>
      </w:r>
      <w:r w:rsidRPr="00994780">
        <w:rPr>
          <w:rFonts w:ascii="Times New Roman" w:hAnsi="Times New Roman" w:cs="Times New Roman"/>
          <w:b/>
          <w:sz w:val="28"/>
          <w:szCs w:val="28"/>
        </w:rPr>
        <w:t>по договорам аренды государственного имущества</w:t>
      </w:r>
    </w:p>
    <w:p w:rsidR="005254F0" w:rsidRDefault="00CF549C" w:rsidP="00D11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9C">
        <w:rPr>
          <w:rFonts w:ascii="Times New Roman" w:hAnsi="Times New Roman" w:cs="Times New Roman"/>
          <w:sz w:val="28"/>
          <w:szCs w:val="28"/>
        </w:rPr>
        <w:t>Согласно информации Министерства финансов Донецкой Народной Республики</w:t>
      </w:r>
      <w:r w:rsidR="0008523E">
        <w:rPr>
          <w:rFonts w:ascii="Times New Roman" w:hAnsi="Times New Roman" w:cs="Times New Roman"/>
          <w:sz w:val="28"/>
          <w:szCs w:val="28"/>
        </w:rPr>
        <w:t>, структурированы новые 20-т</w:t>
      </w:r>
      <w:r w:rsidR="00037AF7">
        <w:rPr>
          <w:rFonts w:ascii="Times New Roman" w:hAnsi="Times New Roman" w:cs="Times New Roman"/>
          <w:sz w:val="28"/>
          <w:szCs w:val="28"/>
        </w:rPr>
        <w:t>и</w:t>
      </w:r>
      <w:r w:rsidR="0008523E">
        <w:rPr>
          <w:rFonts w:ascii="Times New Roman" w:hAnsi="Times New Roman" w:cs="Times New Roman"/>
          <w:sz w:val="28"/>
          <w:szCs w:val="28"/>
        </w:rPr>
        <w:t xml:space="preserve"> разрядные счета</w:t>
      </w:r>
      <w:r w:rsidR="00075974">
        <w:rPr>
          <w:rFonts w:ascii="Times New Roman" w:hAnsi="Times New Roman" w:cs="Times New Roman"/>
          <w:sz w:val="28"/>
          <w:szCs w:val="28"/>
        </w:rPr>
        <w:t xml:space="preserve"> для перечисления арендной платы</w:t>
      </w:r>
      <w:r w:rsidR="0008523E">
        <w:rPr>
          <w:rFonts w:ascii="Times New Roman" w:hAnsi="Times New Roman" w:cs="Times New Roman"/>
          <w:sz w:val="28"/>
          <w:szCs w:val="28"/>
        </w:rPr>
        <w:t xml:space="preserve"> </w:t>
      </w:r>
      <w:r w:rsidR="008004AA">
        <w:rPr>
          <w:rFonts w:ascii="Times New Roman" w:hAnsi="Times New Roman" w:cs="Times New Roman"/>
          <w:sz w:val="28"/>
          <w:szCs w:val="28"/>
        </w:rPr>
        <w:t>(дата</w:t>
      </w:r>
      <w:r w:rsidR="0008523E">
        <w:rPr>
          <w:rFonts w:ascii="Times New Roman" w:hAnsi="Times New Roman" w:cs="Times New Roman"/>
          <w:sz w:val="28"/>
          <w:szCs w:val="28"/>
        </w:rPr>
        <w:t xml:space="preserve"> введения </w:t>
      </w:r>
      <w:r w:rsidR="008004AA">
        <w:rPr>
          <w:rFonts w:ascii="Times New Roman" w:hAnsi="Times New Roman" w:cs="Times New Roman"/>
          <w:sz w:val="28"/>
          <w:szCs w:val="28"/>
        </w:rPr>
        <w:t>счетов</w:t>
      </w:r>
      <w:r w:rsidR="0008523E">
        <w:rPr>
          <w:rFonts w:ascii="Times New Roman" w:hAnsi="Times New Roman" w:cs="Times New Roman"/>
          <w:sz w:val="28"/>
          <w:szCs w:val="28"/>
        </w:rPr>
        <w:t xml:space="preserve"> – сентябрь тек</w:t>
      </w:r>
      <w:r w:rsidR="00037AF7">
        <w:rPr>
          <w:rFonts w:ascii="Times New Roman" w:hAnsi="Times New Roman" w:cs="Times New Roman"/>
          <w:sz w:val="28"/>
          <w:szCs w:val="28"/>
        </w:rPr>
        <w:t>у</w:t>
      </w:r>
      <w:r w:rsidR="0008523E">
        <w:rPr>
          <w:rFonts w:ascii="Times New Roman" w:hAnsi="Times New Roman" w:cs="Times New Roman"/>
          <w:sz w:val="28"/>
          <w:szCs w:val="28"/>
        </w:rPr>
        <w:t>щего года</w:t>
      </w:r>
      <w:r w:rsidR="008004AA">
        <w:rPr>
          <w:rFonts w:ascii="Times New Roman" w:hAnsi="Times New Roman" w:cs="Times New Roman"/>
          <w:sz w:val="28"/>
          <w:szCs w:val="28"/>
        </w:rPr>
        <w:t>)</w:t>
      </w:r>
      <w:r w:rsidR="0008523E">
        <w:rPr>
          <w:rFonts w:ascii="Times New Roman" w:hAnsi="Times New Roman" w:cs="Times New Roman"/>
          <w:sz w:val="28"/>
          <w:szCs w:val="28"/>
        </w:rPr>
        <w:t xml:space="preserve">. </w:t>
      </w:r>
      <w:r w:rsidR="00037AF7">
        <w:rPr>
          <w:rFonts w:ascii="Times New Roman" w:hAnsi="Times New Roman" w:cs="Times New Roman"/>
          <w:sz w:val="28"/>
          <w:szCs w:val="28"/>
        </w:rPr>
        <w:t xml:space="preserve">Точная дата зачисления плательщиками денежных средств на указанные счета будет сообщена </w:t>
      </w:r>
      <w:r w:rsidR="005A6187" w:rsidRPr="00CF549C">
        <w:rPr>
          <w:rFonts w:ascii="Times New Roman" w:hAnsi="Times New Roman" w:cs="Times New Roman"/>
          <w:sz w:val="28"/>
          <w:szCs w:val="28"/>
        </w:rPr>
        <w:t>Министерств</w:t>
      </w:r>
      <w:r w:rsidR="005A6187">
        <w:rPr>
          <w:rFonts w:ascii="Times New Roman" w:hAnsi="Times New Roman" w:cs="Times New Roman"/>
          <w:sz w:val="28"/>
          <w:szCs w:val="28"/>
        </w:rPr>
        <w:t>ом</w:t>
      </w:r>
      <w:r w:rsidR="005A6187" w:rsidRPr="00CF549C">
        <w:rPr>
          <w:rFonts w:ascii="Times New Roman" w:hAnsi="Times New Roman" w:cs="Times New Roman"/>
          <w:sz w:val="28"/>
          <w:szCs w:val="28"/>
        </w:rPr>
        <w:t xml:space="preserve"> финансов Донецкой Народной Республики</w:t>
      </w:r>
      <w:r w:rsidR="005A6187">
        <w:rPr>
          <w:rFonts w:ascii="Times New Roman" w:hAnsi="Times New Roman" w:cs="Times New Roman"/>
          <w:sz w:val="28"/>
          <w:szCs w:val="28"/>
        </w:rPr>
        <w:t xml:space="preserve"> </w:t>
      </w:r>
      <w:r w:rsidR="00037AF7">
        <w:rPr>
          <w:rFonts w:ascii="Times New Roman" w:hAnsi="Times New Roman" w:cs="Times New Roman"/>
          <w:sz w:val="28"/>
          <w:szCs w:val="28"/>
        </w:rPr>
        <w:t>дополнительно.</w:t>
      </w:r>
    </w:p>
    <w:p w:rsidR="008405D5" w:rsidRDefault="008405D5" w:rsidP="00D11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</w:t>
      </w:r>
      <w:r w:rsidRPr="00CF549C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F549C">
        <w:rPr>
          <w:rFonts w:ascii="Times New Roman" w:hAnsi="Times New Roman" w:cs="Times New Roman"/>
          <w:sz w:val="28"/>
          <w:szCs w:val="28"/>
        </w:rPr>
        <w:t xml:space="preserve"> финансов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информации о новых 20-ти разрядных счетах, </w:t>
      </w:r>
      <w:r w:rsidR="007427A0">
        <w:rPr>
          <w:rFonts w:ascii="Times New Roman" w:hAnsi="Times New Roman" w:cs="Times New Roman"/>
          <w:sz w:val="28"/>
          <w:szCs w:val="28"/>
        </w:rPr>
        <w:t>ФГИ ДНР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внесение соответствующих изменений в действующие договоры аренды.</w:t>
      </w:r>
    </w:p>
    <w:p w:rsidR="00C03C43" w:rsidRDefault="00E72C69" w:rsidP="00D11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внесения </w:t>
      </w:r>
      <w:r w:rsidR="007427A0">
        <w:rPr>
          <w:rFonts w:ascii="Times New Roman" w:hAnsi="Times New Roman" w:cs="Times New Roman"/>
          <w:sz w:val="28"/>
          <w:szCs w:val="28"/>
        </w:rPr>
        <w:t>ФГИ ДНР</w:t>
      </w:r>
      <w:r w:rsidR="00D6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 в действующие договоры аренды</w:t>
      </w:r>
      <w:r w:rsidR="00FF2E0D">
        <w:rPr>
          <w:rFonts w:ascii="Times New Roman" w:hAnsi="Times New Roman" w:cs="Times New Roman"/>
          <w:sz w:val="28"/>
          <w:szCs w:val="28"/>
        </w:rPr>
        <w:t>,</w:t>
      </w:r>
      <w:r w:rsidR="00006E30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B164C0">
        <w:rPr>
          <w:rFonts w:ascii="Times New Roman" w:hAnsi="Times New Roman" w:cs="Times New Roman"/>
          <w:sz w:val="28"/>
          <w:szCs w:val="28"/>
        </w:rPr>
        <w:t xml:space="preserve">новых 20-ти разрядных </w:t>
      </w:r>
      <w:r w:rsidR="00006E30">
        <w:rPr>
          <w:rFonts w:ascii="Times New Roman" w:hAnsi="Times New Roman" w:cs="Times New Roman"/>
          <w:sz w:val="28"/>
          <w:szCs w:val="28"/>
        </w:rPr>
        <w:t>счетов</w:t>
      </w:r>
      <w:r w:rsidR="008230CD">
        <w:rPr>
          <w:rFonts w:ascii="Times New Roman" w:hAnsi="Times New Roman" w:cs="Times New Roman"/>
          <w:sz w:val="28"/>
          <w:szCs w:val="28"/>
        </w:rPr>
        <w:t xml:space="preserve">, арендаторам </w:t>
      </w:r>
      <w:r w:rsidR="00FF2E0D">
        <w:rPr>
          <w:rFonts w:ascii="Times New Roman" w:hAnsi="Times New Roman" w:cs="Times New Roman"/>
          <w:sz w:val="28"/>
          <w:szCs w:val="28"/>
        </w:rPr>
        <w:t xml:space="preserve">необходимо производить </w:t>
      </w:r>
      <w:r w:rsidR="008230CD">
        <w:rPr>
          <w:rFonts w:ascii="Times New Roman" w:hAnsi="Times New Roman" w:cs="Times New Roman"/>
          <w:sz w:val="28"/>
          <w:szCs w:val="28"/>
        </w:rPr>
        <w:t xml:space="preserve">арендную плату </w:t>
      </w:r>
      <w:r w:rsidR="00FF2E0D">
        <w:rPr>
          <w:rFonts w:ascii="Times New Roman" w:hAnsi="Times New Roman" w:cs="Times New Roman"/>
          <w:sz w:val="28"/>
          <w:szCs w:val="28"/>
        </w:rPr>
        <w:t>согласно информации</w:t>
      </w:r>
      <w:r w:rsidR="00D62408">
        <w:rPr>
          <w:rFonts w:ascii="Times New Roman" w:hAnsi="Times New Roman" w:cs="Times New Roman"/>
          <w:sz w:val="28"/>
          <w:szCs w:val="28"/>
        </w:rPr>
        <w:t xml:space="preserve"> о новых счетах</w:t>
      </w:r>
      <w:r w:rsidR="003A261C">
        <w:rPr>
          <w:rFonts w:ascii="Times New Roman" w:hAnsi="Times New Roman" w:cs="Times New Roman"/>
          <w:sz w:val="28"/>
          <w:szCs w:val="28"/>
        </w:rPr>
        <w:t>, которая будет дополни</w:t>
      </w:r>
      <w:r w:rsidR="00C03C43">
        <w:rPr>
          <w:rFonts w:ascii="Times New Roman" w:hAnsi="Times New Roman" w:cs="Times New Roman"/>
          <w:sz w:val="28"/>
          <w:szCs w:val="28"/>
        </w:rPr>
        <w:t>тельно размещена на сайте Фонда,</w:t>
      </w:r>
      <w:r w:rsidR="00C03C43" w:rsidRPr="00C03C43">
        <w:rPr>
          <w:rFonts w:ascii="Times New Roman" w:hAnsi="Times New Roman" w:cs="Times New Roman"/>
          <w:sz w:val="28"/>
          <w:szCs w:val="28"/>
        </w:rPr>
        <w:t xml:space="preserve"> </w:t>
      </w:r>
      <w:r w:rsidR="00C03C43">
        <w:rPr>
          <w:rFonts w:ascii="Times New Roman" w:hAnsi="Times New Roman" w:cs="Times New Roman"/>
          <w:sz w:val="28"/>
          <w:szCs w:val="28"/>
        </w:rPr>
        <w:t xml:space="preserve">после предоставления </w:t>
      </w:r>
      <w:r w:rsidR="00C03C43" w:rsidRPr="00CF549C">
        <w:rPr>
          <w:rFonts w:ascii="Times New Roman" w:hAnsi="Times New Roman" w:cs="Times New Roman"/>
          <w:sz w:val="28"/>
          <w:szCs w:val="28"/>
        </w:rPr>
        <w:t>Министерств</w:t>
      </w:r>
      <w:r w:rsidR="00C03C43">
        <w:rPr>
          <w:rFonts w:ascii="Times New Roman" w:hAnsi="Times New Roman" w:cs="Times New Roman"/>
          <w:sz w:val="28"/>
          <w:szCs w:val="28"/>
        </w:rPr>
        <w:t>ом</w:t>
      </w:r>
      <w:r w:rsidR="00C03C43" w:rsidRPr="00CF549C">
        <w:rPr>
          <w:rFonts w:ascii="Times New Roman" w:hAnsi="Times New Roman" w:cs="Times New Roman"/>
          <w:sz w:val="28"/>
          <w:szCs w:val="28"/>
        </w:rPr>
        <w:t xml:space="preserve"> финансов Донецкой Народной Республики</w:t>
      </w:r>
      <w:r w:rsidR="00C03C43">
        <w:rPr>
          <w:rFonts w:ascii="Times New Roman" w:hAnsi="Times New Roman" w:cs="Times New Roman"/>
          <w:sz w:val="28"/>
          <w:szCs w:val="28"/>
        </w:rPr>
        <w:t>.</w:t>
      </w:r>
    </w:p>
    <w:sectPr w:rsidR="00C03C43" w:rsidSect="00CF5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49C"/>
    <w:rsid w:val="00006E30"/>
    <w:rsid w:val="00037AF7"/>
    <w:rsid w:val="00065809"/>
    <w:rsid w:val="00075974"/>
    <w:rsid w:val="0008523E"/>
    <w:rsid w:val="00095EC9"/>
    <w:rsid w:val="00130F8D"/>
    <w:rsid w:val="002857FC"/>
    <w:rsid w:val="002B59C0"/>
    <w:rsid w:val="003A261C"/>
    <w:rsid w:val="003E2200"/>
    <w:rsid w:val="00472A71"/>
    <w:rsid w:val="004D4129"/>
    <w:rsid w:val="005254F0"/>
    <w:rsid w:val="005A6187"/>
    <w:rsid w:val="007427A0"/>
    <w:rsid w:val="008004AA"/>
    <w:rsid w:val="00802F9B"/>
    <w:rsid w:val="008230CD"/>
    <w:rsid w:val="008405D5"/>
    <w:rsid w:val="0091401E"/>
    <w:rsid w:val="0098559F"/>
    <w:rsid w:val="00994780"/>
    <w:rsid w:val="009B7B92"/>
    <w:rsid w:val="00A13F17"/>
    <w:rsid w:val="00A25BAC"/>
    <w:rsid w:val="00B164C0"/>
    <w:rsid w:val="00B41F64"/>
    <w:rsid w:val="00BC3BED"/>
    <w:rsid w:val="00C03C43"/>
    <w:rsid w:val="00CB1C1F"/>
    <w:rsid w:val="00CF549C"/>
    <w:rsid w:val="00D11890"/>
    <w:rsid w:val="00D554A7"/>
    <w:rsid w:val="00D62408"/>
    <w:rsid w:val="00DD79BA"/>
    <w:rsid w:val="00E72C69"/>
    <w:rsid w:val="00EB6D4D"/>
    <w:rsid w:val="00EE5709"/>
    <w:rsid w:val="00F24BAD"/>
    <w:rsid w:val="00F3395B"/>
    <w:rsid w:val="00F7379D"/>
    <w:rsid w:val="00FB6DE5"/>
    <w:rsid w:val="00FF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2019-08-19T13:26:00Z</cp:lastPrinted>
  <dcterms:created xsi:type="dcterms:W3CDTF">2019-08-19T08:53:00Z</dcterms:created>
  <dcterms:modified xsi:type="dcterms:W3CDTF">2019-08-20T08:12:00Z</dcterms:modified>
</cp:coreProperties>
</file>