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83" w:rsidRDefault="00A37A83" w:rsidP="00A37A83">
      <w:pPr>
        <w:pStyle w:val="a3"/>
        <w:jc w:val="right"/>
        <w:rPr>
          <w:rFonts w:ascii="Times New Roman" w:hAnsi="Times New Roman"/>
          <w:b w:val="0"/>
          <w:i/>
          <w:lang w:val="ru-RU"/>
        </w:rPr>
      </w:pPr>
    </w:p>
    <w:p w:rsidR="00AA6B13" w:rsidRPr="00A37A83" w:rsidRDefault="00AA6B13" w:rsidP="00A37A83">
      <w:pPr>
        <w:pStyle w:val="a3"/>
        <w:jc w:val="right"/>
        <w:rPr>
          <w:rFonts w:ascii="Times New Roman" w:hAnsi="Times New Roman"/>
          <w:lang w:val="ru-RU"/>
        </w:rPr>
      </w:pPr>
      <w:r w:rsidRPr="00A37A83">
        <w:rPr>
          <w:rFonts w:ascii="Times New Roman" w:hAnsi="Times New Roman"/>
          <w:b w:val="0"/>
          <w:i/>
          <w:lang w:val="ru-RU"/>
        </w:rPr>
        <w:t xml:space="preserve">К письму ФГИ ДНР от </w:t>
      </w:r>
      <w:r w:rsidR="005C24E9">
        <w:rPr>
          <w:rFonts w:ascii="Times New Roman" w:hAnsi="Times New Roman"/>
          <w:b w:val="0"/>
          <w:i/>
          <w:lang w:val="ru-RU"/>
        </w:rPr>
        <w:t>10.08.2018 № 07-04.2/8001</w:t>
      </w:r>
    </w:p>
    <w:p w:rsidR="00A37A83" w:rsidRDefault="00A37A83" w:rsidP="003720F5">
      <w:pPr>
        <w:pStyle w:val="a3"/>
        <w:rPr>
          <w:rFonts w:ascii="Times New Roman" w:hAnsi="Times New Roman"/>
          <w:lang w:val="ru-RU"/>
        </w:rPr>
      </w:pPr>
    </w:p>
    <w:p w:rsidR="003720F5" w:rsidRDefault="003720F5" w:rsidP="003720F5">
      <w:pPr>
        <w:pStyle w:val="a3"/>
        <w:rPr>
          <w:rFonts w:ascii="Times New Roman" w:hAnsi="Times New Roman"/>
          <w:lang w:val="ru-RU"/>
        </w:rPr>
      </w:pPr>
      <w:r w:rsidRPr="00A37A83">
        <w:rPr>
          <w:rFonts w:ascii="Times New Roman" w:hAnsi="Times New Roman"/>
          <w:lang w:val="ru-RU"/>
        </w:rPr>
        <w:t>Объявление</w:t>
      </w:r>
    </w:p>
    <w:p w:rsidR="00A37A83" w:rsidRPr="00A37A83" w:rsidRDefault="00A37A83" w:rsidP="003720F5">
      <w:pPr>
        <w:pStyle w:val="a3"/>
        <w:rPr>
          <w:rFonts w:ascii="Times New Roman" w:hAnsi="Times New Roman"/>
          <w:lang w:val="ru-RU"/>
        </w:rPr>
      </w:pPr>
    </w:p>
    <w:p w:rsidR="003720F5" w:rsidRPr="00A37A83" w:rsidRDefault="003720F5" w:rsidP="003720F5">
      <w:pPr>
        <w:jc w:val="center"/>
        <w:rPr>
          <w:b/>
          <w:sz w:val="28"/>
        </w:rPr>
      </w:pPr>
      <w:r w:rsidRPr="00A37A83">
        <w:rPr>
          <w:b/>
          <w:sz w:val="28"/>
        </w:rPr>
        <w:t>арендодателя – Фонда государственного имущества Донецкой Народной Республики</w:t>
      </w:r>
    </w:p>
    <w:p w:rsidR="003720F5" w:rsidRPr="00A37A83" w:rsidRDefault="003720F5" w:rsidP="003720F5">
      <w:pPr>
        <w:jc w:val="center"/>
        <w:rPr>
          <w:b/>
          <w:sz w:val="28"/>
        </w:rPr>
      </w:pPr>
      <w:r w:rsidRPr="00A37A83">
        <w:rPr>
          <w:b/>
          <w:sz w:val="28"/>
        </w:rPr>
        <w:t>о намерении передать в аренду объекты государственного имущества, по которым поступили заявления</w:t>
      </w:r>
    </w:p>
    <w:p w:rsidR="003720F5" w:rsidRPr="00A37A83" w:rsidRDefault="003720F5" w:rsidP="003720F5">
      <w:pPr>
        <w:jc w:val="center"/>
        <w:rPr>
          <w:b/>
          <w:sz w:val="28"/>
        </w:rPr>
      </w:pPr>
    </w:p>
    <w:tbl>
      <w:tblPr>
        <w:tblW w:w="144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856"/>
        <w:gridCol w:w="2694"/>
        <w:gridCol w:w="1509"/>
        <w:gridCol w:w="1645"/>
        <w:gridCol w:w="960"/>
        <w:gridCol w:w="1480"/>
        <w:gridCol w:w="1706"/>
        <w:gridCol w:w="2003"/>
      </w:tblGrid>
      <w:tr w:rsidR="00DB6457" w:rsidRPr="00F23862" w:rsidTr="00C877F5">
        <w:trPr>
          <w:cantSplit/>
          <w:trHeight w:val="780"/>
        </w:trPr>
        <w:tc>
          <w:tcPr>
            <w:tcW w:w="567" w:type="dxa"/>
            <w:vMerge w:val="restart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/</w:t>
            </w:r>
            <w:proofErr w:type="spellStart"/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6" w:type="dxa"/>
            <w:vMerge w:val="restart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 xml:space="preserve">Название органа управления </w:t>
            </w:r>
          </w:p>
        </w:tc>
        <w:tc>
          <w:tcPr>
            <w:tcW w:w="2694" w:type="dxa"/>
            <w:vMerge w:val="restart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Балансодержатель (название,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идентификационный </w:t>
            </w: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код юридического лица, юридический адрес, контактный телефон)</w:t>
            </w:r>
          </w:p>
        </w:tc>
        <w:tc>
          <w:tcPr>
            <w:tcW w:w="9303" w:type="dxa"/>
            <w:gridSpan w:val="6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Данные об объектах, по которым поступили заявления на аренду</w:t>
            </w:r>
          </w:p>
        </w:tc>
      </w:tr>
      <w:tr w:rsidR="00DB6457" w:rsidRPr="00F23862" w:rsidTr="00C877F5">
        <w:trPr>
          <w:trHeight w:val="1199"/>
        </w:trPr>
        <w:tc>
          <w:tcPr>
            <w:tcW w:w="567" w:type="dxa"/>
            <w:vMerge/>
            <w:vAlign w:val="center"/>
            <w:hideMark/>
          </w:tcPr>
          <w:p w:rsidR="00DB6457" w:rsidRPr="00F23862" w:rsidRDefault="00DB6457" w:rsidP="0004295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vMerge/>
            <w:vAlign w:val="center"/>
            <w:hideMark/>
          </w:tcPr>
          <w:p w:rsidR="00DB6457" w:rsidRPr="00F23862" w:rsidRDefault="00DB6457" w:rsidP="0004295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  <w:hideMark/>
          </w:tcPr>
          <w:p w:rsidR="00DB6457" w:rsidRPr="00F23862" w:rsidRDefault="00DB6457" w:rsidP="0004295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45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960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Общая площадь, м</w:t>
            </w:r>
            <w:proofErr w:type="gramStart"/>
            <w:r w:rsidRPr="00F23862">
              <w:rPr>
                <w:rFonts w:ascii="Arial Narrow" w:hAnsi="Arial Narrow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80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Стоимость имущества согласно независимой оценке, руб.</w:t>
            </w:r>
          </w:p>
        </w:tc>
        <w:tc>
          <w:tcPr>
            <w:tcW w:w="1706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Максимально возможный срок аренды</w:t>
            </w:r>
          </w:p>
        </w:tc>
        <w:tc>
          <w:tcPr>
            <w:tcW w:w="2003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Цель использования</w:t>
            </w:r>
          </w:p>
        </w:tc>
      </w:tr>
      <w:tr w:rsidR="00DB6457" w:rsidRPr="00F23862" w:rsidTr="00C877F5">
        <w:trPr>
          <w:trHeight w:val="244"/>
        </w:trPr>
        <w:tc>
          <w:tcPr>
            <w:tcW w:w="567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5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6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03" w:type="dxa"/>
            <w:shd w:val="clear" w:color="auto" w:fill="auto"/>
            <w:hideMark/>
          </w:tcPr>
          <w:p w:rsidR="00DB6457" w:rsidRPr="00F23862" w:rsidRDefault="00DB6457" w:rsidP="0004295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877F5" w:rsidRPr="00F23862" w:rsidTr="00C877F5">
        <w:trPr>
          <w:trHeight w:val="1037"/>
        </w:trPr>
        <w:tc>
          <w:tcPr>
            <w:tcW w:w="567" w:type="dxa"/>
            <w:hideMark/>
          </w:tcPr>
          <w:p w:rsidR="00C877F5" w:rsidRPr="00F23862" w:rsidRDefault="00C877F5" w:rsidP="00042950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23862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56" w:type="dxa"/>
            <w:hideMark/>
          </w:tcPr>
          <w:p w:rsidR="00C877F5" w:rsidRPr="00C0777C" w:rsidRDefault="00C877F5" w:rsidP="00C579A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УПРАВЛЕНИЕ ДЕЛАМИ СОВЕТА МИНИСТРОВ ДОНЕЦКОЙ НАРОДНОЙ РЕСПУБЛИКИ</w:t>
            </w:r>
          </w:p>
        </w:tc>
        <w:tc>
          <w:tcPr>
            <w:tcW w:w="2694" w:type="dxa"/>
            <w:shd w:val="clear" w:color="auto" w:fill="auto"/>
            <w:hideMark/>
          </w:tcPr>
          <w:p w:rsidR="00C877F5" w:rsidRPr="00C0777C" w:rsidRDefault="00C877F5" w:rsidP="00C579A6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УПРАВЛЕНИЕ ДЕЛАМИ СОВЕТА МИНИСТРОВ ДОНЕЦКОЙ НАРОДНОЙ РЕСПУБЛИКИ (Идентификационный код 51018665, ДНР 83050, г. Донецк, Ворошиловский район, бул. Пушкина, д. 34, </w:t>
            </w:r>
            <w:r w:rsidRPr="001D07C5">
              <w:rPr>
                <w:rFonts w:ascii="Arial Narrow" w:hAnsi="Arial Narrow"/>
                <w:color w:val="000000"/>
                <w:sz w:val="20"/>
                <w:szCs w:val="20"/>
              </w:rPr>
              <w:t>тел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. (062) 300-26-66)</w:t>
            </w:r>
          </w:p>
        </w:tc>
        <w:tc>
          <w:tcPr>
            <w:tcW w:w="1509" w:type="dxa"/>
            <w:hideMark/>
          </w:tcPr>
          <w:p w:rsidR="00C877F5" w:rsidRDefault="00C877F5" w:rsidP="00C579A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государственное имущество общей площадью 980,3 кв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, в том числе: нежилые встроенные помещения площадью 484,8 кв.м в подвальном этаже, площадью 495,5 кв.м на первом этаже в здании склада готовой продукции лит. Е-2</w:t>
            </w:r>
          </w:p>
          <w:p w:rsidR="00C877F5" w:rsidRPr="003C4506" w:rsidRDefault="00C877F5" w:rsidP="00C579A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5" w:type="dxa"/>
            <w:hideMark/>
          </w:tcPr>
          <w:p w:rsidR="00C877F5" w:rsidRPr="00C0777C" w:rsidRDefault="00C877F5" w:rsidP="00C579A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ДНР 83069, г. Донецк, Ленинский район, ул. </w:t>
            </w: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Заводская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>, 29</w:t>
            </w:r>
          </w:p>
        </w:tc>
        <w:tc>
          <w:tcPr>
            <w:tcW w:w="960" w:type="dxa"/>
            <w:hideMark/>
          </w:tcPr>
          <w:p w:rsidR="00C877F5" w:rsidRPr="00F005F7" w:rsidRDefault="00C877F5" w:rsidP="00C579A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980,3</w:t>
            </w:r>
          </w:p>
        </w:tc>
        <w:tc>
          <w:tcPr>
            <w:tcW w:w="1480" w:type="dxa"/>
            <w:hideMark/>
          </w:tcPr>
          <w:p w:rsidR="00C877F5" w:rsidRPr="00587B30" w:rsidRDefault="00C877F5" w:rsidP="00C877F5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1 464 196,00 (дата оценки по состоянию на 30.06.2018), в том числе: нежилые встроенные помещения площадью 484,8 кв</w:t>
            </w:r>
            <w:proofErr w:type="gramStart"/>
            <w:r>
              <w:rPr>
                <w:rFonts w:ascii="Arial Narrow" w:hAnsi="Arial Narrow"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в подвальном этаже – 655 432,00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рос.руб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., нежилые встроенные помещения площадью 495,5 кв.м на первом этаже – 808 764,00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</w:rPr>
              <w:t>рос.руб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706" w:type="dxa"/>
            <w:hideMark/>
          </w:tcPr>
          <w:p w:rsidR="00C877F5" w:rsidRPr="00587B30" w:rsidRDefault="00C877F5" w:rsidP="00C579A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 года 360 дней</w:t>
            </w:r>
          </w:p>
        </w:tc>
        <w:tc>
          <w:tcPr>
            <w:tcW w:w="2003" w:type="dxa"/>
            <w:hideMark/>
          </w:tcPr>
          <w:p w:rsidR="00C877F5" w:rsidRPr="00511CE9" w:rsidRDefault="00C877F5" w:rsidP="00C579A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размещение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линии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розлива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подсолнечного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 xml:space="preserve"> масла (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иное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использование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 xml:space="preserve"> недвижимого 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имущества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:rsidR="003720F5" w:rsidRPr="00A37A83" w:rsidRDefault="003720F5" w:rsidP="003720F5">
      <w:pPr>
        <w:pStyle w:val="5"/>
        <w:jc w:val="both"/>
        <w:rPr>
          <w:sz w:val="24"/>
          <w:lang w:val="ru-RU"/>
        </w:rPr>
      </w:pPr>
    </w:p>
    <w:p w:rsidR="003720F5" w:rsidRPr="00A37A83" w:rsidRDefault="003720F5" w:rsidP="003720F5"/>
    <w:p w:rsidR="003720F5" w:rsidRPr="00A37A83" w:rsidRDefault="003720F5" w:rsidP="003720F5"/>
    <w:p w:rsidR="003720F5" w:rsidRPr="00A37A83" w:rsidRDefault="003720F5" w:rsidP="003720F5"/>
    <w:p w:rsidR="003720F5" w:rsidRPr="00A37A83" w:rsidRDefault="003720F5" w:rsidP="003720F5"/>
    <w:p w:rsidR="00C33E2D" w:rsidRPr="00A37A83" w:rsidRDefault="00C33E2D"/>
    <w:sectPr w:rsidR="00C33E2D" w:rsidRPr="00A37A83" w:rsidSect="00CB6F27">
      <w:pgSz w:w="16838" w:h="11906" w:orient="landscape"/>
      <w:pgMar w:top="540" w:right="851" w:bottom="360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20F5"/>
    <w:rsid w:val="000D3267"/>
    <w:rsid w:val="000E4D49"/>
    <w:rsid w:val="0022464F"/>
    <w:rsid w:val="00235A5A"/>
    <w:rsid w:val="00247312"/>
    <w:rsid w:val="002F68D7"/>
    <w:rsid w:val="003720F5"/>
    <w:rsid w:val="004C26AB"/>
    <w:rsid w:val="005C24E9"/>
    <w:rsid w:val="00615772"/>
    <w:rsid w:val="00897D61"/>
    <w:rsid w:val="00903065"/>
    <w:rsid w:val="009F7A46"/>
    <w:rsid w:val="00A37A83"/>
    <w:rsid w:val="00A40F0A"/>
    <w:rsid w:val="00AA6B13"/>
    <w:rsid w:val="00B157E2"/>
    <w:rsid w:val="00C33E2D"/>
    <w:rsid w:val="00C877F5"/>
    <w:rsid w:val="00D00E00"/>
    <w:rsid w:val="00DB6457"/>
    <w:rsid w:val="00F31F74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720F5"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20F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3720F5"/>
    <w:pPr>
      <w:jc w:val="center"/>
    </w:pPr>
    <w:rPr>
      <w:rFonts w:ascii="Arial Narrow" w:hAnsi="Arial Narrow"/>
      <w:b/>
      <w:sz w:val="32"/>
      <w:lang w:val="uk-UA"/>
    </w:rPr>
  </w:style>
  <w:style w:type="character" w:customStyle="1" w:styleId="a4">
    <w:name w:val="Название Знак"/>
    <w:basedOn w:val="a0"/>
    <w:link w:val="a3"/>
    <w:rsid w:val="003720F5"/>
    <w:rPr>
      <w:rFonts w:ascii="Arial Narrow" w:eastAsia="Times New Roman" w:hAnsi="Arial Narrow" w:cs="Times New Roman"/>
      <w:b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2018-08-09T06:57:00Z</cp:lastPrinted>
  <dcterms:created xsi:type="dcterms:W3CDTF">2017-01-27T05:12:00Z</dcterms:created>
  <dcterms:modified xsi:type="dcterms:W3CDTF">2018-08-10T05:20:00Z</dcterms:modified>
</cp:coreProperties>
</file>