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FB" w:rsidRPr="000E2748" w:rsidRDefault="00DE5733" w:rsidP="00BA48FB">
      <w:pPr>
        <w:shd w:val="clear" w:color="auto" w:fill="FFFFFF"/>
        <w:ind w:right="57" w:firstLine="720"/>
        <w:jc w:val="center"/>
        <w:rPr>
          <w:spacing w:val="-1"/>
        </w:rPr>
      </w:pPr>
      <w:r w:rsidRPr="00DE5733">
        <w:rPr>
          <w:spacing w:val="-1"/>
        </w:rPr>
        <w:t>ИН</w:t>
      </w:r>
      <w:r w:rsidR="00BA48FB" w:rsidRPr="000E2748">
        <w:rPr>
          <w:spacing w:val="-1"/>
        </w:rPr>
        <w:t>ФОРМАЦИЯ</w:t>
      </w:r>
    </w:p>
    <w:p w:rsidR="00BA48FB" w:rsidRPr="000E2748" w:rsidRDefault="00BA48FB" w:rsidP="00BA48FB">
      <w:pPr>
        <w:shd w:val="clear" w:color="auto" w:fill="FFFFFF"/>
        <w:ind w:right="57" w:firstLine="720"/>
        <w:jc w:val="center"/>
      </w:pPr>
      <w:r w:rsidRPr="000E2748">
        <w:t>Фонда государственного имущества Донецкой Народной Республики об объявлении конкурса по отбору субъектов оценочной деятельности, которые будут привлечены к проведению независимой оценки</w:t>
      </w:r>
    </w:p>
    <w:p w:rsidR="00BA48FB" w:rsidRPr="000E2748" w:rsidRDefault="00BA48FB" w:rsidP="00BA48FB">
      <w:pPr>
        <w:shd w:val="clear" w:color="auto" w:fill="FFFFFF"/>
        <w:ind w:right="57" w:firstLine="720"/>
        <w:jc w:val="center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>
        <w:rPr>
          <w:szCs w:val="24"/>
        </w:rPr>
        <w:t>государственное имущество общей площадью 6,0 кв. м, в том числе: часть нежилого встроенного помещения технического этажа площадью 4,0 кв. м и часть крыши площадью 2,0 кв. м здания главного корпуса (Лит. А-7).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>ДНР, 86120, г. Макеевка, Червоногвардейский район, ул. Ферганская, д. 12.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Городская больница № 2 г. Макеевки.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</w:t>
      </w:r>
      <w:r>
        <w:t>1</w:t>
      </w:r>
      <w:r w:rsidRPr="000E2748">
        <w:t>.0</w:t>
      </w:r>
      <w:r>
        <w:t>5</w:t>
      </w:r>
      <w:r w:rsidRPr="000E2748">
        <w:t>.2018 г.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>
        <w:rPr>
          <w:szCs w:val="24"/>
        </w:rPr>
        <w:t>часть крыши общей площадью 18,00 кв. м здания Дворца молодёжи «Юность» лит. А-4.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 xml:space="preserve">ДНР, 83048, г. Донецк, Киевский </w:t>
      </w:r>
      <w:proofErr w:type="gramStart"/>
      <w:r>
        <w:t xml:space="preserve">район,   </w:t>
      </w:r>
      <w:proofErr w:type="gramEnd"/>
      <w:r>
        <w:t xml:space="preserve">                ул. Челюскинцев, д. 189.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Учреждение дополнительного образования «Донецкий республиканский дворец молодёжи «Юность».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30.04.2018 г.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>
        <w:rPr>
          <w:szCs w:val="24"/>
        </w:rPr>
        <w:t xml:space="preserve">часть башенного копра ствола № 3 СП </w:t>
      </w:r>
      <w:proofErr w:type="gramStart"/>
      <w:r>
        <w:rPr>
          <w:szCs w:val="24"/>
        </w:rPr>
        <w:t>ЛШ  им.</w:t>
      </w:r>
      <w:proofErr w:type="gramEnd"/>
      <w:r>
        <w:rPr>
          <w:szCs w:val="24"/>
        </w:rPr>
        <w:t xml:space="preserve"> К.А. Румянцева площадью 5,0 кв. м, в том числе: площадью 3,0 кв. м (отметка 59 метров), площадью 2,0 кв. м (отметка 71 метр).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>г. Горловка, ул. Энергетическая, 1.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Обособленное подразделение ВОК ЛШ № 2-БИС Республиканского предприятия «Объединенная дирекция по реструктуризации предприятий угольной промышленности Донбасса».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30.04.2018 г.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>
        <w:rPr>
          <w:szCs w:val="24"/>
        </w:rPr>
        <w:t>часть нежилого встроенного помещения на цокольном этаже здания терапевтического корпуса площадью 19,0 кв. м лит. В-5, инв.          № 10310003.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 xml:space="preserve">ДНР, 83017, г. Донецк, Калининский </w:t>
      </w:r>
      <w:proofErr w:type="gramStart"/>
      <w:r>
        <w:t xml:space="preserve">район,   </w:t>
      </w:r>
      <w:proofErr w:type="gramEnd"/>
      <w:r>
        <w:t xml:space="preserve">    ул. </w:t>
      </w:r>
      <w:proofErr w:type="spellStart"/>
      <w:r>
        <w:t>Овнатаняна</w:t>
      </w:r>
      <w:proofErr w:type="spellEnd"/>
      <w:r>
        <w:t>, д. 16.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Центральная городская клиническая больница № 3 г. Донецка.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</w:t>
      </w:r>
      <w:r>
        <w:t>1</w:t>
      </w:r>
      <w:r w:rsidRPr="000E2748">
        <w:t>.0</w:t>
      </w:r>
      <w:r>
        <w:t>5</w:t>
      </w:r>
      <w:r w:rsidRPr="000E2748">
        <w:t>.2018 г.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lastRenderedPageBreak/>
        <w:t>Наименование</w:t>
      </w:r>
      <w:r>
        <w:rPr>
          <w:szCs w:val="24"/>
        </w:rPr>
        <w:t xml:space="preserve"> </w:t>
      </w:r>
      <w:r w:rsidRPr="000E2748">
        <w:rPr>
          <w:szCs w:val="24"/>
        </w:rPr>
        <w:t xml:space="preserve">объекта оценки: </w:t>
      </w:r>
      <w:r>
        <w:rPr>
          <w:szCs w:val="24"/>
        </w:rPr>
        <w:t>часть нежилого встроенного помещения площадью 1,0 кв. м на первом этаже здания больницы лит. А-4.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>ДНР, 83028, г. Донецк, пр. Павших Коммунаров, д. 79.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Центральная городская клиническая больница № 3 г. Донецка.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</w:t>
      </w:r>
      <w:r>
        <w:t>1</w:t>
      </w:r>
      <w:r w:rsidRPr="000E2748">
        <w:t>.0</w:t>
      </w:r>
      <w:r>
        <w:t>5</w:t>
      </w:r>
      <w:r w:rsidRPr="000E2748">
        <w:t>.2018 г.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>
        <w:rPr>
          <w:szCs w:val="24"/>
        </w:rPr>
        <w:t>часть нежилого встроенного помещения площадью 1,0 кв. м на первом этаже здания терапевтического корпуса лит. В-5.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 xml:space="preserve">ДНР, 83017, г. Донецк, ул. </w:t>
      </w:r>
      <w:proofErr w:type="spellStart"/>
      <w:r>
        <w:t>Овнатаняна</w:t>
      </w:r>
      <w:proofErr w:type="spellEnd"/>
      <w:r>
        <w:t>, д. 16.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Центральная городская клиническая больница № 3 г. Донецка.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</w:t>
      </w:r>
      <w:r>
        <w:t>1</w:t>
      </w:r>
      <w:r w:rsidRPr="000E2748">
        <w:t>.0</w:t>
      </w:r>
      <w:r>
        <w:t>5</w:t>
      </w:r>
      <w:r w:rsidRPr="000E2748">
        <w:t>.2018 г.</w:t>
      </w:r>
      <w:r>
        <w:t xml:space="preserve"> 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>
        <w:rPr>
          <w:szCs w:val="24"/>
        </w:rPr>
        <w:t>нежилые встроенные помещения общей площадью 24,4 кв. м на цокольном этаже здания инфекционного корпуса лит. А-4.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 xml:space="preserve">ДНР, 83050, г. Донецк, Киевский район, ул. Розы Люксембург, д. 50 г. 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Центральная городская клиническая больница № 1 г. Донецка.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</w:t>
      </w:r>
      <w:r>
        <w:t>1</w:t>
      </w:r>
      <w:r w:rsidRPr="000E2748">
        <w:t>.0</w:t>
      </w:r>
      <w:r>
        <w:t>5</w:t>
      </w:r>
      <w:r w:rsidRPr="000E2748">
        <w:t>.2018 г.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>
        <w:rPr>
          <w:szCs w:val="24"/>
        </w:rPr>
        <w:t>нежилые встроенные помещения с тамбуром общей площадью 59,1 кв. м на первом этаже здания терапевтического корпуса лит. В-5.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 xml:space="preserve">Местонахождение объекта оценки: </w:t>
      </w:r>
      <w:r>
        <w:t xml:space="preserve">ДНР, 83017, г. Донецк, ул. </w:t>
      </w:r>
      <w:proofErr w:type="spellStart"/>
      <w:r>
        <w:t>Овнатаняна</w:t>
      </w:r>
      <w:proofErr w:type="spellEnd"/>
      <w:r>
        <w:t>, д. 16.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BA48FB" w:rsidRDefault="00BA48FB" w:rsidP="00BA48FB">
      <w:pPr>
        <w:ind w:right="57" w:firstLine="720"/>
        <w:jc w:val="both"/>
      </w:pPr>
      <w:r w:rsidRPr="000E2748">
        <w:t xml:space="preserve">Балансодержатель: </w:t>
      </w:r>
      <w:r>
        <w:t>Центральная городская клиническая больница № 3 г. Донецка.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A48FB" w:rsidRDefault="00BA48FB" w:rsidP="00BA48FB">
      <w:pPr>
        <w:ind w:right="57" w:firstLine="720"/>
        <w:jc w:val="both"/>
      </w:pPr>
      <w:r w:rsidRPr="000E2748">
        <w:t>Дата оценки (дата, на которую проводится оценка имущества): 3</w:t>
      </w:r>
      <w:r>
        <w:t>1</w:t>
      </w:r>
      <w:r w:rsidRPr="000E2748">
        <w:t>.0</w:t>
      </w:r>
      <w:r>
        <w:t>5</w:t>
      </w:r>
      <w:r w:rsidRPr="000E2748">
        <w:t>.2018 г.</w:t>
      </w:r>
    </w:p>
    <w:p w:rsidR="00BA48FB" w:rsidRDefault="00BA48FB" w:rsidP="00BA48FB">
      <w:pPr>
        <w:ind w:right="57" w:firstLine="720"/>
        <w:jc w:val="both"/>
      </w:pPr>
    </w:p>
    <w:p w:rsidR="00BA48FB" w:rsidRPr="000E2748" w:rsidRDefault="00BA48FB" w:rsidP="00BA48FB">
      <w:pPr>
        <w:pStyle w:val="a3"/>
        <w:numPr>
          <w:ilvl w:val="0"/>
          <w:numId w:val="1"/>
        </w:numPr>
        <w:ind w:left="0" w:right="57" w:firstLine="708"/>
        <w:jc w:val="both"/>
      </w:pPr>
      <w:r w:rsidRPr="000E2748">
        <w:rPr>
          <w:szCs w:val="24"/>
        </w:rPr>
        <w:t xml:space="preserve">Наименование объекта оценки: </w:t>
      </w:r>
      <w:r w:rsidR="0039677B">
        <w:rPr>
          <w:szCs w:val="24"/>
        </w:rPr>
        <w:t>бесхозяйное недвижимое имущество – помещение кафе с летней площадкой, в состав которого входят: нежилое здание кафе с летней площадкой общей площадью 191,2 кв. м, крыльцо – общей площадью 10,1 кв. м, ограждение – общей площадью 43,0 кв. м, замощение – общей площадью 288,1 кв. м.</w:t>
      </w:r>
    </w:p>
    <w:p w:rsidR="00BA48FB" w:rsidRPr="000E2748" w:rsidRDefault="00BA48FB" w:rsidP="00BA48FB">
      <w:pPr>
        <w:pStyle w:val="a3"/>
        <w:ind w:left="0" w:right="57" w:firstLine="708"/>
        <w:jc w:val="both"/>
      </w:pPr>
      <w:r w:rsidRPr="000E2748">
        <w:t>Местонахождение объекта оценки:</w:t>
      </w:r>
      <w:r w:rsidR="0015192B">
        <w:t xml:space="preserve"> ДНР, г. Торез, бул. Ильича, д. 2.</w:t>
      </w:r>
      <w:r w:rsidRPr="000E2748">
        <w:t xml:space="preserve"> </w:t>
      </w:r>
    </w:p>
    <w:p w:rsidR="00BA48FB" w:rsidRPr="000E2748" w:rsidRDefault="00BA48FB" w:rsidP="00BA48FB">
      <w:pPr>
        <w:pStyle w:val="a5"/>
        <w:ind w:right="57" w:firstLine="720"/>
        <w:rPr>
          <w:sz w:val="24"/>
          <w:lang w:val="ru-RU"/>
        </w:rPr>
      </w:pPr>
      <w:r w:rsidRPr="000E2748">
        <w:rPr>
          <w:sz w:val="24"/>
          <w:lang w:val="ru-RU"/>
        </w:rPr>
        <w:t>Цель проведения независимой оценки: определение рыночной стоимости для расчета арендной платы при заключении договора аренды</w:t>
      </w:r>
      <w:r w:rsidR="0015192B">
        <w:rPr>
          <w:sz w:val="24"/>
          <w:lang w:val="ru-RU"/>
        </w:rPr>
        <w:t xml:space="preserve"> </w:t>
      </w:r>
      <w:r w:rsidR="0015192B" w:rsidRPr="00134052">
        <w:rPr>
          <w:sz w:val="24"/>
          <w:lang w:val="ru-RU"/>
        </w:rPr>
        <w:t>бесхозяйного недвижимого имущества</w:t>
      </w:r>
      <w:r w:rsidRPr="000E2748">
        <w:rPr>
          <w:sz w:val="24"/>
          <w:lang w:val="ru-RU"/>
        </w:rPr>
        <w:t>.</w:t>
      </w:r>
    </w:p>
    <w:p w:rsidR="00BA48FB" w:rsidRPr="000E2748" w:rsidRDefault="00BA48FB" w:rsidP="00BA48FB">
      <w:pPr>
        <w:ind w:right="57" w:firstLine="720"/>
        <w:jc w:val="both"/>
      </w:pPr>
      <w:r w:rsidRPr="000E2748">
        <w:t>Наличие объектов, которые имеют государственную тайну: нет.</w:t>
      </w:r>
    </w:p>
    <w:p w:rsidR="00BB282B" w:rsidRDefault="00BA48FB" w:rsidP="004049CA">
      <w:pPr>
        <w:ind w:right="57" w:firstLine="720"/>
        <w:jc w:val="both"/>
      </w:pPr>
      <w:r w:rsidRPr="000E2748">
        <w:t>Дата оценки (дата, на которую проводится оценка имущества): 3</w:t>
      </w:r>
      <w:r>
        <w:t>1</w:t>
      </w:r>
      <w:r w:rsidRPr="000E2748">
        <w:t>.0</w:t>
      </w:r>
      <w:r>
        <w:t>5</w:t>
      </w:r>
      <w:r w:rsidRPr="000E2748">
        <w:t>.2018 г.</w:t>
      </w:r>
    </w:p>
    <w:p w:rsidR="004049CA" w:rsidRPr="000E2748" w:rsidRDefault="004049CA" w:rsidP="004049CA">
      <w:pPr>
        <w:ind w:right="57" w:firstLine="720"/>
        <w:jc w:val="both"/>
      </w:pPr>
      <w:r>
        <w:t>Техническая документация отсутствует.</w:t>
      </w:r>
    </w:p>
    <w:p w:rsidR="004049CA" w:rsidRPr="00BA48FB" w:rsidRDefault="004049CA" w:rsidP="004049CA">
      <w:pPr>
        <w:ind w:right="57" w:firstLine="720"/>
        <w:jc w:val="both"/>
      </w:pPr>
    </w:p>
    <w:p w:rsidR="003F02F2" w:rsidRPr="000E2748" w:rsidRDefault="003F02F2" w:rsidP="003F02F2">
      <w:pPr>
        <w:ind w:right="57" w:firstLine="709"/>
        <w:jc w:val="both"/>
        <w:rPr>
          <w:b/>
        </w:rPr>
      </w:pPr>
      <w:r w:rsidRPr="000E2748">
        <w:rPr>
          <w:b/>
        </w:rPr>
        <w:t xml:space="preserve">Претендентам на участие в конкурсе необходимо подать конкурсную документацию в соответствии с п. 2.4. Порядка проведения конкурсного отбора </w:t>
      </w:r>
      <w:r w:rsidRPr="000E2748">
        <w:rPr>
          <w:b/>
        </w:rPr>
        <w:lastRenderedPageBreak/>
        <w:t xml:space="preserve">субъектов оценочной деятельности, утвержденного Приказом Фонда государственного имущества Донецкой Народной Республики от 10.06.2015 г. № 29 (в редакции приказа Фонда государственного имущества Донецкой Народной Республики от 15.02.2018 г.             № 375) и зарегистрированного в Министерстве юстиции Донецкой Народной Республики 06.03.2018 г. под № 2504.   </w:t>
      </w:r>
    </w:p>
    <w:p w:rsidR="003F02F2" w:rsidRPr="000E2748" w:rsidRDefault="003F02F2" w:rsidP="003F02F2">
      <w:pPr>
        <w:shd w:val="clear" w:color="auto" w:fill="FFFFFF"/>
        <w:ind w:left="57" w:right="57" w:firstLine="663"/>
        <w:jc w:val="both"/>
        <w:rPr>
          <w:spacing w:val="-4"/>
        </w:rPr>
      </w:pPr>
      <w:r w:rsidRPr="000E2748">
        <w:rPr>
          <w:spacing w:val="-4"/>
        </w:rPr>
        <w:t xml:space="preserve">Конкурсное предложение претендента подается в запечатанном конверте и должно содержать предложение относительно стоимости услуг по оценке имущества, калькуляции расходов, а также срок выполнения работ (в календарных днях). </w:t>
      </w:r>
    </w:p>
    <w:p w:rsidR="003F02F2" w:rsidRPr="000E2748" w:rsidRDefault="003F02F2" w:rsidP="003F02F2">
      <w:pPr>
        <w:shd w:val="clear" w:color="auto" w:fill="FFFFFF"/>
        <w:ind w:left="57" w:right="57" w:firstLine="663"/>
        <w:jc w:val="both"/>
        <w:rPr>
          <w:spacing w:val="-4"/>
        </w:rPr>
      </w:pPr>
      <w:r w:rsidRPr="000E2748">
        <w:rPr>
          <w:spacing w:val="-4"/>
        </w:rPr>
        <w:t>К рассмотрению принимаются предложения, в которых срок выполнения работ по оценке объектов недвижимого имущества не превышает 5 дней.</w:t>
      </w:r>
    </w:p>
    <w:p w:rsidR="003F02F2" w:rsidRPr="000E2748" w:rsidRDefault="003F02F2" w:rsidP="003F02F2">
      <w:pPr>
        <w:ind w:right="57" w:firstLine="720"/>
        <w:jc w:val="both"/>
      </w:pPr>
      <w:r w:rsidRPr="000E2748">
        <w:t>Конкурсная документация подается в отдел делопроизводства и информационных технологий Фонда государственного имущества Донецкой Народной Республики не позднее, чем за три рабочих дня до дня проведения конкурса (включительно), по адресу: ДНР, 83001, г. Донецк, ул. Артема, 97, к. 118, телефон для справок: (062) 302-81-16.</w:t>
      </w:r>
    </w:p>
    <w:p w:rsidR="003F02F2" w:rsidRPr="000E2748" w:rsidRDefault="003F02F2" w:rsidP="003F02F2">
      <w:pPr>
        <w:shd w:val="clear" w:color="auto" w:fill="FFFFFF"/>
        <w:ind w:right="57" w:firstLine="720"/>
        <w:jc w:val="both"/>
      </w:pPr>
      <w:r w:rsidRPr="000E2748">
        <w:t xml:space="preserve">Конкурс состоится </w:t>
      </w:r>
      <w:r>
        <w:t>30</w:t>
      </w:r>
      <w:r w:rsidRPr="000E2748">
        <w:t xml:space="preserve">.05.2018 г. в 10.00 по адресу: ДНР, 83001, г. Донецк, </w:t>
      </w:r>
      <w:r w:rsidRPr="000E2748">
        <w:br/>
        <w:t xml:space="preserve">ул. Артема, 97. </w:t>
      </w:r>
    </w:p>
    <w:p w:rsidR="00BA48FB" w:rsidRDefault="00BA48FB" w:rsidP="00BA48FB">
      <w:pPr>
        <w:pStyle w:val="a3"/>
        <w:ind w:left="708" w:right="57"/>
        <w:jc w:val="both"/>
      </w:pPr>
    </w:p>
    <w:p w:rsidR="000C038F" w:rsidRDefault="000C038F" w:rsidP="00BA48FB">
      <w:pPr>
        <w:pStyle w:val="a3"/>
        <w:ind w:left="708" w:right="57"/>
        <w:jc w:val="both"/>
      </w:pPr>
      <w:bookmarkStart w:id="0" w:name="_GoBack"/>
      <w:bookmarkEnd w:id="0"/>
    </w:p>
    <w:sectPr w:rsidR="000C038F" w:rsidSect="00D052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14" w:rsidRDefault="007C2C14" w:rsidP="00D052F6">
      <w:r>
        <w:separator/>
      </w:r>
    </w:p>
  </w:endnote>
  <w:endnote w:type="continuationSeparator" w:id="0">
    <w:p w:rsidR="007C2C14" w:rsidRDefault="007C2C14" w:rsidP="00D0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14" w:rsidRDefault="007C2C14" w:rsidP="00D052F6">
      <w:r>
        <w:separator/>
      </w:r>
    </w:p>
  </w:footnote>
  <w:footnote w:type="continuationSeparator" w:id="0">
    <w:p w:rsidR="007C2C14" w:rsidRDefault="007C2C14" w:rsidP="00D0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F6" w:rsidRDefault="00D052F6" w:rsidP="00DE5733">
    <w:pPr>
      <w:pStyle w:val="a7"/>
    </w:pPr>
  </w:p>
  <w:p w:rsidR="00DE5733" w:rsidRPr="00DE5733" w:rsidRDefault="00DE5733" w:rsidP="00DE57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02B0"/>
    <w:multiLevelType w:val="hybridMultilevel"/>
    <w:tmpl w:val="348648A8"/>
    <w:lvl w:ilvl="0" w:tplc="522858A6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0C038F"/>
    <w:rsid w:val="0015192B"/>
    <w:rsid w:val="0039677B"/>
    <w:rsid w:val="003F02F2"/>
    <w:rsid w:val="004049CA"/>
    <w:rsid w:val="005019BF"/>
    <w:rsid w:val="0064320E"/>
    <w:rsid w:val="007C2C14"/>
    <w:rsid w:val="00907CDF"/>
    <w:rsid w:val="00BA48FB"/>
    <w:rsid w:val="00BB282B"/>
    <w:rsid w:val="00CA0DD3"/>
    <w:rsid w:val="00D052F6"/>
    <w:rsid w:val="00D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A23C"/>
  <w15:chartTrackingRefBased/>
  <w15:docId w15:val="{9B117ACA-D1AA-4F7E-BD11-AA8800D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48FB"/>
    <w:pPr>
      <w:ind w:left="7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A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A48FB"/>
    <w:pPr>
      <w:jc w:val="both"/>
      <w:outlineLvl w:val="0"/>
    </w:pPr>
    <w:rPr>
      <w:sz w:val="22"/>
      <w:lang w:val="uk-UA"/>
    </w:rPr>
  </w:style>
  <w:style w:type="character" w:customStyle="1" w:styleId="a6">
    <w:name w:val="Основной текст Знак"/>
    <w:basedOn w:val="a0"/>
    <w:link w:val="a5"/>
    <w:rsid w:val="00BA48FB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052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3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03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10</cp:revision>
  <cp:lastPrinted>2018-05-21T07:03:00Z</cp:lastPrinted>
  <dcterms:created xsi:type="dcterms:W3CDTF">2018-05-21T06:04:00Z</dcterms:created>
  <dcterms:modified xsi:type="dcterms:W3CDTF">2018-05-21T10:57:00Z</dcterms:modified>
</cp:coreProperties>
</file>